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7C29" w14:textId="77777777" w:rsidR="002170ED" w:rsidRDefault="002170ED" w:rsidP="00D633F6">
      <w:pPr>
        <w:rPr>
          <w:rFonts w:ascii="JasmineUPC" w:hAnsi="JasmineUPC" w:cs="JasmineUPC"/>
          <w:b/>
          <w:color w:val="2E74B5" w:themeColor="accent5" w:themeShade="BF"/>
          <w:sz w:val="72"/>
          <w:szCs w:val="72"/>
        </w:rPr>
      </w:pPr>
      <w:r w:rsidRPr="00A57EF5">
        <w:rPr>
          <w:rFonts w:ascii="JasmineUPC" w:hAnsi="JasmineUPC" w:cs="JasmineUPC"/>
          <w:b/>
          <w:color w:val="2E74B5" w:themeColor="accent5" w:themeShade="BF"/>
          <w:sz w:val="72"/>
          <w:szCs w:val="72"/>
          <w:u w:val="single"/>
        </w:rPr>
        <w:t xml:space="preserve">4 year old Curriculum </w:t>
      </w:r>
    </w:p>
    <w:p w14:paraId="03ADEF50" w14:textId="77777777" w:rsidR="002170ED" w:rsidRDefault="002170ED" w:rsidP="00D633F6">
      <w:pPr>
        <w:rPr>
          <w:rFonts w:ascii="JasmineUPC" w:hAnsi="JasmineUPC" w:cs="JasmineUPC"/>
          <w:b/>
          <w:color w:val="00B050"/>
          <w:sz w:val="44"/>
          <w:szCs w:val="44"/>
        </w:rPr>
      </w:pPr>
      <w:r>
        <w:rPr>
          <w:rFonts w:ascii="JasmineUPC" w:hAnsi="JasmineUPC" w:cs="JasmineUPC"/>
          <w:b/>
          <w:color w:val="00B050"/>
          <w:sz w:val="44"/>
          <w:szCs w:val="44"/>
        </w:rPr>
        <w:t>Social skill development</w:t>
      </w:r>
    </w:p>
    <w:p w14:paraId="42C28F4E" w14:textId="77777777" w:rsidR="002170ED" w:rsidRDefault="002170ED" w:rsidP="00D633F6">
      <w:pPr>
        <w:rPr>
          <w:rFonts w:ascii="JasmineUPC" w:hAnsi="JasmineUPC" w:cs="JasmineUPC"/>
          <w:i/>
          <w:sz w:val="44"/>
          <w:szCs w:val="44"/>
        </w:rPr>
      </w:pPr>
      <w:r w:rsidRPr="002A3344">
        <w:rPr>
          <w:rFonts w:ascii="JasmineUPC" w:hAnsi="JasmineUPC" w:cs="JasmineUPC" w:hint="cs"/>
          <w:i/>
          <w:sz w:val="44"/>
          <w:szCs w:val="44"/>
        </w:rPr>
        <w:t>Sharing</w:t>
      </w:r>
      <w:r>
        <w:rPr>
          <w:rFonts w:ascii="JasmineUPC" w:hAnsi="JasmineUPC" w:cs="JasmineUPC"/>
          <w:i/>
          <w:sz w:val="44"/>
          <w:szCs w:val="44"/>
        </w:rPr>
        <w:t>, taking turns, following directions, developing friendships, sitting for circle time, walking in line, cooperation</w:t>
      </w:r>
    </w:p>
    <w:p w14:paraId="3D00797F" w14:textId="77777777" w:rsidR="002170ED" w:rsidRDefault="002170ED" w:rsidP="00D633F6">
      <w:pPr>
        <w:rPr>
          <w:rFonts w:ascii="JasmineUPC" w:hAnsi="JasmineUPC" w:cs="JasmineUPC"/>
          <w:b/>
          <w:color w:val="00B050"/>
          <w:sz w:val="44"/>
          <w:szCs w:val="44"/>
        </w:rPr>
      </w:pPr>
      <w:r w:rsidRPr="00615357">
        <w:rPr>
          <w:rFonts w:ascii="JasmineUPC" w:hAnsi="JasmineUPC" w:cs="JasmineUPC"/>
          <w:b/>
          <w:color w:val="00B050"/>
          <w:sz w:val="44"/>
          <w:szCs w:val="44"/>
        </w:rPr>
        <w:t>Fine motor skill development</w:t>
      </w:r>
    </w:p>
    <w:p w14:paraId="5641C358" w14:textId="77777777" w:rsidR="002170ED" w:rsidRDefault="002170ED" w:rsidP="00D633F6">
      <w:pPr>
        <w:rPr>
          <w:rFonts w:ascii="JasmineUPC" w:hAnsi="JasmineUPC" w:cs="JasmineUPC"/>
          <w:i/>
          <w:color w:val="000000" w:themeColor="text1"/>
          <w:sz w:val="44"/>
          <w:szCs w:val="44"/>
        </w:rPr>
      </w:pPr>
      <w:r>
        <w:rPr>
          <w:rFonts w:ascii="JasmineUPC" w:hAnsi="JasmineUPC" w:cs="JasmineUPC"/>
          <w:i/>
          <w:color w:val="000000" w:themeColor="text1"/>
          <w:sz w:val="44"/>
          <w:szCs w:val="44"/>
        </w:rPr>
        <w:t>Tracing, coloring, cutting, gluing, writing, correct pincer grasp</w:t>
      </w:r>
    </w:p>
    <w:p w14:paraId="33EFE860" w14:textId="77777777" w:rsidR="002170ED" w:rsidRDefault="002170ED" w:rsidP="00D633F6">
      <w:pPr>
        <w:rPr>
          <w:rFonts w:ascii="JasmineUPC" w:hAnsi="JasmineUPC" w:cs="JasmineUPC"/>
          <w:b/>
          <w:color w:val="00B050"/>
          <w:sz w:val="44"/>
          <w:szCs w:val="44"/>
        </w:rPr>
      </w:pPr>
      <w:r>
        <w:rPr>
          <w:rFonts w:ascii="JasmineUPC" w:hAnsi="JasmineUPC" w:cs="JasmineUPC"/>
          <w:b/>
          <w:color w:val="00B050"/>
          <w:sz w:val="44"/>
          <w:szCs w:val="44"/>
        </w:rPr>
        <w:t>Gross motor skills</w:t>
      </w:r>
    </w:p>
    <w:p w14:paraId="15B289D0" w14:textId="77777777" w:rsidR="002170ED" w:rsidRDefault="002170ED" w:rsidP="00D633F6">
      <w:pPr>
        <w:rPr>
          <w:rFonts w:ascii="JasmineUPC" w:hAnsi="JasmineUPC" w:cs="JasmineUPC"/>
          <w:i/>
          <w:color w:val="000000" w:themeColor="text1"/>
          <w:sz w:val="44"/>
          <w:szCs w:val="44"/>
        </w:rPr>
      </w:pPr>
      <w:r>
        <w:rPr>
          <w:rFonts w:ascii="JasmineUPC" w:hAnsi="JasmineUPC" w:cs="JasmineUPC"/>
          <w:i/>
          <w:color w:val="000000" w:themeColor="text1"/>
          <w:sz w:val="44"/>
          <w:szCs w:val="44"/>
        </w:rPr>
        <w:t>Climbing, jumping, yoga, bike riding, swinging, throwing and kicking balls, running</w:t>
      </w:r>
    </w:p>
    <w:p w14:paraId="7D5DA95B" w14:textId="77777777" w:rsidR="002170ED" w:rsidRDefault="002170ED" w:rsidP="00D633F6">
      <w:pPr>
        <w:rPr>
          <w:rFonts w:ascii="JasmineUPC" w:hAnsi="JasmineUPC" w:cs="JasmineUPC"/>
          <w:b/>
          <w:i/>
          <w:color w:val="00B050"/>
          <w:sz w:val="44"/>
          <w:szCs w:val="44"/>
        </w:rPr>
      </w:pPr>
      <w:r>
        <w:rPr>
          <w:rFonts w:ascii="JasmineUPC" w:hAnsi="JasmineUPC" w:cs="JasmineUPC"/>
          <w:b/>
          <w:i/>
          <w:color w:val="00B050"/>
          <w:sz w:val="44"/>
          <w:szCs w:val="44"/>
        </w:rPr>
        <w:t>Literacy skills</w:t>
      </w:r>
    </w:p>
    <w:p w14:paraId="0D36FC20" w14:textId="77777777" w:rsidR="002170ED" w:rsidRDefault="002170ED" w:rsidP="00D633F6">
      <w:pPr>
        <w:rPr>
          <w:rFonts w:ascii="JasmineUPC" w:hAnsi="JasmineUPC" w:cs="JasmineUPC"/>
          <w:i/>
          <w:color w:val="000000" w:themeColor="text1"/>
          <w:sz w:val="44"/>
          <w:szCs w:val="44"/>
        </w:rPr>
      </w:pPr>
      <w:r>
        <w:rPr>
          <w:rFonts w:ascii="JasmineUPC" w:hAnsi="JasmineUPC" w:cs="JasmineUPC"/>
          <w:i/>
          <w:color w:val="000000" w:themeColor="text1"/>
          <w:sz w:val="44"/>
          <w:szCs w:val="44"/>
        </w:rPr>
        <w:t>Name recognition, letter recognition, letter sounds, some beginning sight words</w:t>
      </w:r>
    </w:p>
    <w:p w14:paraId="1173190A" w14:textId="77777777" w:rsidR="002170ED" w:rsidRDefault="002170ED" w:rsidP="00D633F6">
      <w:pPr>
        <w:rPr>
          <w:rFonts w:ascii="JasmineUPC" w:hAnsi="JasmineUPC" w:cs="JasmineUPC"/>
          <w:b/>
          <w:i/>
          <w:color w:val="00B050"/>
          <w:sz w:val="44"/>
          <w:szCs w:val="44"/>
        </w:rPr>
      </w:pPr>
      <w:r>
        <w:rPr>
          <w:rFonts w:ascii="JasmineUPC" w:hAnsi="JasmineUPC" w:cs="JasmineUPC"/>
          <w:b/>
          <w:i/>
          <w:color w:val="00B050"/>
          <w:sz w:val="44"/>
          <w:szCs w:val="44"/>
        </w:rPr>
        <w:t>Math readiness</w:t>
      </w:r>
    </w:p>
    <w:p w14:paraId="07945E11" w14:textId="77777777" w:rsidR="002170ED" w:rsidRDefault="002170ED" w:rsidP="00D633F6">
      <w:pPr>
        <w:rPr>
          <w:rFonts w:ascii="JasmineUPC" w:hAnsi="JasmineUPC" w:cs="JasmineUPC"/>
          <w:i/>
          <w:color w:val="002060"/>
          <w:sz w:val="44"/>
          <w:szCs w:val="44"/>
        </w:rPr>
      </w:pPr>
      <w:r>
        <w:rPr>
          <w:rFonts w:ascii="JasmineUPC" w:hAnsi="JasmineUPC" w:cs="JasmineUPC"/>
          <w:i/>
          <w:color w:val="002060"/>
          <w:sz w:val="44"/>
          <w:szCs w:val="44"/>
        </w:rPr>
        <w:t>Number recognition, counting, shape recognition, beginning addition</w:t>
      </w:r>
    </w:p>
    <w:p w14:paraId="61E965F3" w14:textId="77777777" w:rsidR="002170ED" w:rsidRDefault="002170ED" w:rsidP="00D633F6">
      <w:pPr>
        <w:rPr>
          <w:rFonts w:ascii="JasmineUPC" w:hAnsi="JasmineUPC" w:cs="JasmineUPC"/>
          <w:b/>
          <w:i/>
          <w:color w:val="00B050"/>
          <w:sz w:val="44"/>
          <w:szCs w:val="44"/>
        </w:rPr>
      </w:pPr>
      <w:r>
        <w:rPr>
          <w:rFonts w:ascii="JasmineUPC" w:hAnsi="JasmineUPC" w:cs="JasmineUPC"/>
          <w:b/>
          <w:i/>
          <w:color w:val="00B050"/>
          <w:sz w:val="44"/>
          <w:szCs w:val="44"/>
        </w:rPr>
        <w:t>Science</w:t>
      </w:r>
    </w:p>
    <w:p w14:paraId="51F908D2" w14:textId="77777777" w:rsidR="002170ED" w:rsidRDefault="002170ED" w:rsidP="00D633F6">
      <w:pPr>
        <w:rPr>
          <w:rFonts w:ascii="JasmineUPC" w:hAnsi="JasmineUPC" w:cs="JasmineUPC"/>
          <w:i/>
          <w:color w:val="002060"/>
          <w:sz w:val="44"/>
          <w:szCs w:val="44"/>
        </w:rPr>
      </w:pPr>
      <w:r>
        <w:rPr>
          <w:rFonts w:ascii="JasmineUPC" w:hAnsi="JasmineUPC" w:cs="JasmineUPC"/>
          <w:i/>
          <w:color w:val="002060"/>
          <w:sz w:val="44"/>
          <w:szCs w:val="44"/>
        </w:rPr>
        <w:t>Measuring, predictions, graphing, baking, sensory play</w:t>
      </w:r>
    </w:p>
    <w:p w14:paraId="59D44F8E" w14:textId="77777777" w:rsidR="002170ED" w:rsidRDefault="002170ED" w:rsidP="00D633F6">
      <w:pPr>
        <w:rPr>
          <w:rFonts w:ascii="JasmineUPC" w:hAnsi="JasmineUPC" w:cs="JasmineUPC"/>
          <w:b/>
          <w:i/>
          <w:color w:val="00B050"/>
          <w:sz w:val="44"/>
          <w:szCs w:val="44"/>
        </w:rPr>
      </w:pPr>
      <w:r>
        <w:rPr>
          <w:rFonts w:ascii="JasmineUPC" w:hAnsi="JasmineUPC" w:cs="JasmineUPC"/>
          <w:b/>
          <w:i/>
          <w:color w:val="00B050"/>
          <w:sz w:val="44"/>
          <w:szCs w:val="44"/>
        </w:rPr>
        <w:t>Music and Art</w:t>
      </w:r>
    </w:p>
    <w:p w14:paraId="40FCF0AC" w14:textId="77777777" w:rsidR="002170ED" w:rsidRDefault="002170ED" w:rsidP="00D633F6">
      <w:pPr>
        <w:rPr>
          <w:rFonts w:ascii="JasmineUPC" w:hAnsi="JasmineUPC" w:cs="JasmineUPC"/>
          <w:i/>
          <w:color w:val="002060"/>
          <w:sz w:val="44"/>
          <w:szCs w:val="44"/>
        </w:rPr>
      </w:pPr>
      <w:r>
        <w:rPr>
          <w:rFonts w:ascii="JasmineUPC" w:hAnsi="JasmineUPC" w:cs="JasmineUPC"/>
          <w:i/>
          <w:color w:val="002060"/>
          <w:sz w:val="44"/>
          <w:szCs w:val="44"/>
        </w:rPr>
        <w:t>Music and movement class, daily themed art projects</w:t>
      </w:r>
    </w:p>
    <w:p w14:paraId="42A9DA84" w14:textId="77777777" w:rsidR="002170ED" w:rsidRPr="000024E9" w:rsidRDefault="002170ED" w:rsidP="00D633F6">
      <w:pPr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</w:pPr>
      <w:r w:rsidRPr="000024E9"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 xml:space="preserve">Three </w:t>
      </w:r>
      <w:proofErr w:type="spellStart"/>
      <w:r w:rsidRPr="000024E9"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>yr</w:t>
      </w:r>
      <w:proofErr w:type="spellEnd"/>
      <w:r w:rsidRPr="000024E9"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 xml:space="preserve"> old</w:t>
      </w:r>
      <w:r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>’</w:t>
      </w:r>
      <w:r w:rsidRPr="000024E9"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 xml:space="preserve">s </w:t>
      </w:r>
      <w:r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>is</w:t>
      </w:r>
      <w:r w:rsidRPr="000024E9"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 xml:space="preserve"> slightly </w:t>
      </w:r>
      <w:r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 xml:space="preserve">modified to fit their </w:t>
      </w:r>
      <w:proofErr w:type="spellStart"/>
      <w:r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>devopmental</w:t>
      </w:r>
      <w:proofErr w:type="spellEnd"/>
      <w:r>
        <w:rPr>
          <w:rFonts w:ascii="JasmineUPC" w:hAnsi="JasmineUPC" w:cs="JasmineUPC"/>
          <w:b/>
          <w:color w:val="2E74B5" w:themeColor="accent5" w:themeShade="BF"/>
          <w:sz w:val="56"/>
          <w:szCs w:val="56"/>
          <w:u w:val="single"/>
        </w:rPr>
        <w:t xml:space="preserve"> stage</w:t>
      </w:r>
    </w:p>
    <w:p w14:paraId="0930C03D" w14:textId="77777777" w:rsidR="002170ED" w:rsidRPr="00D532B0" w:rsidRDefault="002170ED" w:rsidP="00D633F6">
      <w:pPr>
        <w:rPr>
          <w:rFonts w:ascii="JasmineUPC" w:hAnsi="JasmineUPC" w:cs="JasmineUPC"/>
          <w:i/>
          <w:color w:val="002060"/>
          <w:sz w:val="44"/>
          <w:szCs w:val="44"/>
        </w:rPr>
      </w:pPr>
    </w:p>
    <w:p w14:paraId="5E9B18B6" w14:textId="77777777" w:rsidR="00860DE9" w:rsidRPr="00A57EF5" w:rsidRDefault="00860DE9">
      <w:pPr>
        <w:rPr>
          <w:rFonts w:ascii="JasmineUPC" w:hAnsi="JasmineUPC" w:cs="JasmineUPC"/>
          <w:color w:val="2E74B5" w:themeColor="accent5" w:themeShade="BF"/>
          <w:sz w:val="48"/>
          <w:szCs w:val="48"/>
        </w:rPr>
      </w:pPr>
      <w:bookmarkStart w:id="0" w:name="_GoBack"/>
      <w:bookmarkEnd w:id="0"/>
    </w:p>
    <w:sectPr w:rsidR="00860DE9" w:rsidRPr="00A57EF5" w:rsidSect="008A5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033B"/>
    <w:multiLevelType w:val="hybridMultilevel"/>
    <w:tmpl w:val="3DFA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B0"/>
    <w:rsid w:val="000024E9"/>
    <w:rsid w:val="00062FFB"/>
    <w:rsid w:val="00103D55"/>
    <w:rsid w:val="001800D0"/>
    <w:rsid w:val="002170ED"/>
    <w:rsid w:val="002A3344"/>
    <w:rsid w:val="002B7D6A"/>
    <w:rsid w:val="00327EBB"/>
    <w:rsid w:val="00342561"/>
    <w:rsid w:val="003578E4"/>
    <w:rsid w:val="003A0E28"/>
    <w:rsid w:val="00435D4B"/>
    <w:rsid w:val="004B2497"/>
    <w:rsid w:val="004B5CDB"/>
    <w:rsid w:val="004C1E7A"/>
    <w:rsid w:val="00562997"/>
    <w:rsid w:val="00584B88"/>
    <w:rsid w:val="00615357"/>
    <w:rsid w:val="00647C94"/>
    <w:rsid w:val="006C58BE"/>
    <w:rsid w:val="006D062A"/>
    <w:rsid w:val="007078C7"/>
    <w:rsid w:val="007F36BA"/>
    <w:rsid w:val="00841BB0"/>
    <w:rsid w:val="00850CFE"/>
    <w:rsid w:val="00860DE9"/>
    <w:rsid w:val="008948F0"/>
    <w:rsid w:val="008A5982"/>
    <w:rsid w:val="00942371"/>
    <w:rsid w:val="00953F40"/>
    <w:rsid w:val="00990F66"/>
    <w:rsid w:val="0099680E"/>
    <w:rsid w:val="00A4435F"/>
    <w:rsid w:val="00A53998"/>
    <w:rsid w:val="00A57EF5"/>
    <w:rsid w:val="00B22603"/>
    <w:rsid w:val="00B63242"/>
    <w:rsid w:val="00B97DFD"/>
    <w:rsid w:val="00BF65B8"/>
    <w:rsid w:val="00C806BA"/>
    <w:rsid w:val="00CA7878"/>
    <w:rsid w:val="00D532B0"/>
    <w:rsid w:val="00D878CC"/>
    <w:rsid w:val="00E27140"/>
    <w:rsid w:val="00E66D5C"/>
    <w:rsid w:val="00EA5E96"/>
    <w:rsid w:val="00F373A4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10223"/>
  <w15:chartTrackingRefBased/>
  <w15:docId w15:val="{8BC546A8-DCEB-5D41-AFD8-876EC84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kariplanz@gmail.com</dc:creator>
  <cp:keywords/>
  <dc:description/>
  <cp:lastModifiedBy>kariplanz@gmail.com</cp:lastModifiedBy>
  <cp:revision>7</cp:revision>
  <dcterms:created xsi:type="dcterms:W3CDTF">2018-03-02T04:42:00Z</dcterms:created>
  <dcterms:modified xsi:type="dcterms:W3CDTF">2018-03-03T02:33:00Z</dcterms:modified>
</cp:coreProperties>
</file>